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F0" w:rsidRDefault="005D00F0" w:rsidP="005D00F0">
      <w:pPr>
        <w:pStyle w:val="a5"/>
      </w:pPr>
      <w:r>
        <w:rPr>
          <w:noProof/>
        </w:rPr>
        <w:drawing>
          <wp:inline distT="0" distB="0" distL="0" distR="0">
            <wp:extent cx="6941911" cy="9668786"/>
            <wp:effectExtent l="19050" t="0" r="0" b="0"/>
            <wp:docPr id="7" name="Рисунок 7" descr="D:\Desk\Проба пера Г.Е. Николаевой\Все осальные возрастные категории\Северск. Бортич Людмила Дмитриевна, 74 года\3!!!!!!!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\Проба пера Г.Е. Николаевой\Все осальные возрастные категории\Северск. Бортич Людмила Дмитриевна, 74 года\3!!!!!!!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776" cy="9672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BD2" w:rsidRDefault="00D42BD2" w:rsidP="00DF31AF">
      <w:pPr>
        <w:jc w:val="center"/>
        <w:rPr>
          <w:b/>
          <w:i/>
        </w:rPr>
      </w:pPr>
    </w:p>
    <w:p w:rsidR="004576B8" w:rsidRPr="0038278A" w:rsidRDefault="00D42BD2" w:rsidP="00C311FB">
      <w:pPr>
        <w:jc w:val="center"/>
        <w:rPr>
          <w:b/>
          <w:i/>
        </w:rPr>
      </w:pPr>
      <w:r>
        <w:rPr>
          <w:b/>
          <w:i/>
        </w:rPr>
        <w:br w:type="page"/>
      </w:r>
      <w:r w:rsidR="00DF31AF" w:rsidRPr="0038278A">
        <w:rPr>
          <w:b/>
          <w:i/>
        </w:rPr>
        <w:lastRenderedPageBreak/>
        <w:t>Новые возможности взаимодействия с читателями библиотеки.</w:t>
      </w:r>
    </w:p>
    <w:p w:rsidR="00DF31AF" w:rsidRDefault="00FC18A6" w:rsidP="00A97CAF">
      <w:pPr>
        <w:jc w:val="both"/>
      </w:pPr>
      <w:r>
        <w:t xml:space="preserve">   </w:t>
      </w:r>
      <w:r w:rsidR="00DF31AF">
        <w:t>Довольно часто стало встречаться словосочетание адвент-календарь. Не всем понятно и ясно, что это такое. Зачем он нужен и для чего?</w:t>
      </w:r>
    </w:p>
    <w:p w:rsidR="00B6083F" w:rsidRDefault="00FC18A6" w:rsidP="00DF31AF">
      <w:pPr>
        <w:jc w:val="both"/>
      </w:pPr>
      <w:r>
        <w:t xml:space="preserve">   </w:t>
      </w:r>
      <w:r w:rsidR="00DF31AF">
        <w:t>Слово «адвент» происходит от латинского термина «</w:t>
      </w:r>
      <w:r w:rsidR="00DF31AF">
        <w:rPr>
          <w:lang w:val="en-US"/>
        </w:rPr>
        <w:t>advtntus</w:t>
      </w:r>
      <w:r w:rsidR="00DF31AF">
        <w:t>» и обозначает «пришествие, приход». Придумали календарь не так давно, в конце 19-го века, в Германии.</w:t>
      </w:r>
      <w:r w:rsidR="00CA56EA">
        <w:t xml:space="preserve"> </w:t>
      </w:r>
      <w:r w:rsidR="00133F83">
        <w:t>Легенда гласит, что первый адвент-календарь придумала Фрау Лэнг – мама ребенка-почемучки в конце XIX века в Германии. Герхард Лэнг каждое утро спрашивал родителей, когда же наступит Рождество. И тогда его мама сделала из картона календарь с окошками по количеству дней перед Рождеством. Герхард открывал одно окошко в день и доставал из него маленькое печенье. Сколько печений еще нужно было съесть – столько дней оставалось до главного праздника. Когда Герхард Лэнг вырос, стал работать в типографии и выпустил первые в мире готовые адвент-календари. Адвент-календарь используют, чтобы создать для детей атмосферу волшебства, упорядочить подготовку к Новому году.</w:t>
      </w:r>
      <w:r w:rsidR="00CA56EA">
        <w:t xml:space="preserve"> </w:t>
      </w:r>
    </w:p>
    <w:p w:rsidR="00FC18A6" w:rsidRDefault="00FC18A6" w:rsidP="00DF31AF">
      <w:pPr>
        <w:jc w:val="both"/>
      </w:pPr>
      <w:r>
        <w:t xml:space="preserve">   В России создание адвент-календарей нельзя назвать традицией, однако в последние годы они приобретают все большую популярность в школах, дошкольных учреждениях, библиотеках. Зачем он нужен ребенку? Календарь помогает почувствовать течение времени, научиться его понимать и осознавать, наглядно увидеть, чем больше открытых писем, тем ближе радостное событие. </w:t>
      </w:r>
    </w:p>
    <w:p w:rsidR="00FC18A6" w:rsidRDefault="00FC18A6" w:rsidP="00FC18A6">
      <w:pPr>
        <w:pStyle w:val="a"/>
        <w:numPr>
          <w:ilvl w:val="0"/>
          <w:numId w:val="0"/>
        </w:numPr>
        <w:jc w:val="both"/>
      </w:pPr>
      <w:r>
        <w:t xml:space="preserve">   Для библиотекаря адвент-календарь – это своеобразный план деятельности по активизации читательского интереса.</w:t>
      </w:r>
    </w:p>
    <w:p w:rsidR="006A4DA1" w:rsidRDefault="00FC18A6" w:rsidP="00FC18A6">
      <w:pPr>
        <w:pStyle w:val="a"/>
        <w:numPr>
          <w:ilvl w:val="0"/>
          <w:numId w:val="0"/>
        </w:numPr>
        <w:jc w:val="both"/>
      </w:pPr>
      <w:r>
        <w:t xml:space="preserve">   Сегодня библиотеки сталкиваются с проблемой низкого читательского интереса у школьников. Не секрет, что </w:t>
      </w:r>
      <w:r w:rsidR="0097050F">
        <w:t xml:space="preserve">умение работать с книгой и любовь к чтению значительно облегчают процесс познания нового. </w:t>
      </w:r>
      <w:r w:rsidR="005A11D0">
        <w:t>К сожалению, все чаще мы стали слышать, что дети не любят читать, не интересуются книгами, «боятся» больших объемов читаемого. Как следствие не понимают прочитанное, не умеют работать с книгой</w:t>
      </w:r>
      <w:r w:rsidR="00B72276">
        <w:t>, воспринимая чтение как наказание, а не как увлечение или досуг.</w:t>
      </w:r>
      <w:r>
        <w:t xml:space="preserve"> </w:t>
      </w:r>
      <w:r w:rsidR="006A4DA1">
        <w:t>Ме</w:t>
      </w:r>
      <w:r w:rsidR="0038278A">
        <w:t>сто чтения занимает телевидение</w:t>
      </w:r>
      <w:r w:rsidR="006A4DA1">
        <w:t xml:space="preserve">, компьютерные игры, технические средства, которые во многих случаях не могут заменить книгу. </w:t>
      </w:r>
    </w:p>
    <w:p w:rsidR="00925682" w:rsidRDefault="006A4DA1" w:rsidP="00FC18A6">
      <w:pPr>
        <w:pStyle w:val="a"/>
        <w:numPr>
          <w:ilvl w:val="0"/>
          <w:numId w:val="0"/>
        </w:numPr>
        <w:jc w:val="both"/>
      </w:pPr>
      <w:r>
        <w:t xml:space="preserve">   Библиотечный адвент-календарь будет отсчитывать</w:t>
      </w:r>
      <w:r w:rsidR="00925682">
        <w:t xml:space="preserve"> дни до наступления праздничной или памятной даты, а каждый день приносить приятный сюрприз. В нашем случае сюрпризами станут тематические мероприятия, направленные на формирование интереса к чтению. </w:t>
      </w:r>
    </w:p>
    <w:p w:rsidR="00925682" w:rsidRDefault="00925682" w:rsidP="00FC18A6">
      <w:pPr>
        <w:pStyle w:val="a"/>
        <w:numPr>
          <w:ilvl w:val="0"/>
          <w:numId w:val="0"/>
        </w:numPr>
        <w:jc w:val="both"/>
      </w:pPr>
      <w:r>
        <w:t xml:space="preserve">   Число дней календаря зависит от периода реализации темы, и составляют от недели до месяца. Дети ежедневно снимают по одному элементу, тем самым уменьшая количество дней, оставшихся до мероприятия. С наступившим числом с другой стороны этой карточки, находят задания либо сюрприз.</w:t>
      </w:r>
    </w:p>
    <w:p w:rsidR="00795B05" w:rsidRDefault="00925682" w:rsidP="00FC18A6">
      <w:pPr>
        <w:pStyle w:val="a"/>
        <w:numPr>
          <w:ilvl w:val="0"/>
          <w:numId w:val="0"/>
        </w:numPr>
        <w:jc w:val="both"/>
      </w:pPr>
      <w:r>
        <w:t xml:space="preserve">   В рамках адвент-календаря можно запланировать тематические викторины и интеллектуальные игры, художественные читки сказок и демонстрации любимых всеми мультфильмов, а также мастер-классы и познавательные занятия, посвященные истории праздников, их героям и </w:t>
      </w:r>
      <w:r w:rsidRPr="00795B05">
        <w:t>атрибутам</w:t>
      </w:r>
      <w:proofErr w:type="gramStart"/>
      <w:r w:rsidR="0038278A">
        <w:t>.</w:t>
      </w:r>
      <w:r w:rsidR="003205F1">
        <w:t>(</w:t>
      </w:r>
      <w:proofErr w:type="gramEnd"/>
      <w:r w:rsidR="003205F1">
        <w:t>приложение 1)</w:t>
      </w:r>
    </w:p>
    <w:p w:rsidR="00795B05" w:rsidRDefault="00795B05" w:rsidP="00FC18A6">
      <w:pPr>
        <w:pStyle w:val="a"/>
        <w:numPr>
          <w:ilvl w:val="0"/>
          <w:numId w:val="0"/>
        </w:numPr>
        <w:jc w:val="both"/>
      </w:pPr>
      <w:r>
        <w:t xml:space="preserve">   За месяц до Нового года можно создать в библиотеке адвент</w:t>
      </w:r>
      <w:r w:rsidR="0038278A">
        <w:t xml:space="preserve"> </w:t>
      </w:r>
      <w:r>
        <w:t>- выставку из книг с числительными в названиях</w:t>
      </w:r>
      <w:proofErr w:type="gramStart"/>
      <w:r>
        <w:t>.</w:t>
      </w:r>
      <w:r w:rsidR="00F073E8">
        <w:t>(</w:t>
      </w:r>
      <w:proofErr w:type="gramEnd"/>
      <w:r w:rsidR="00F073E8">
        <w:t>приложение 2)</w:t>
      </w:r>
      <w:r>
        <w:t xml:space="preserve"> Ведь суть адвент-календаря в том, что на каждый день, остающийся до праздника, предлагается что-то новое. </w:t>
      </w:r>
    </w:p>
    <w:p w:rsidR="00795B05" w:rsidRDefault="00795B05" w:rsidP="00FC18A6">
      <w:pPr>
        <w:pStyle w:val="a"/>
        <w:numPr>
          <w:ilvl w:val="0"/>
          <w:numId w:val="0"/>
        </w:numPr>
        <w:jc w:val="both"/>
      </w:pPr>
      <w:r>
        <w:t xml:space="preserve">   Этим приемом можно объединить на одной полке (стеллаже) такие разные книги, которые в обычной жизни никогда не смогли бы оказаться рядом.</w:t>
      </w:r>
    </w:p>
    <w:p w:rsidR="00C34B79" w:rsidRDefault="00795B05" w:rsidP="00FC18A6">
      <w:pPr>
        <w:pStyle w:val="a"/>
        <w:numPr>
          <w:ilvl w:val="0"/>
          <w:numId w:val="0"/>
        </w:numPr>
        <w:jc w:val="both"/>
      </w:pPr>
      <w:r>
        <w:t>Трудно найти достойные книги на все 30 дней адвента (чтобы было по всем правилам), но можно сделать такой календарь не за 30, а за 20 (15, 10) дней до праздника. Некоторые произведения нужно искать в сборниках (рассказы, повести и др.) Если на какую-то цифру в фонде нет ничего – поставим соответствующий номер тома из любого хорошего</w:t>
      </w:r>
      <w:r w:rsidR="00C34B79">
        <w:t xml:space="preserve"> многотомного издания (собрание сочинений любого классика, сказки и т.п.)</w:t>
      </w:r>
    </w:p>
    <w:p w:rsidR="00C34B79" w:rsidRDefault="00C34B79" w:rsidP="00FC18A6">
      <w:pPr>
        <w:pStyle w:val="a"/>
        <w:numPr>
          <w:ilvl w:val="0"/>
          <w:numId w:val="0"/>
        </w:numPr>
        <w:jc w:val="both"/>
      </w:pPr>
      <w:r>
        <w:t xml:space="preserve">   Создание онлайн адветн-календаря на странице в ВК, заинтересует подписчиков и поможет с интересом и пользой провести дни в ожидании Нового года. Роль подарков будут играть ссылки на сайты книжных новинок, на полезные материалы для скачивания. </w:t>
      </w:r>
    </w:p>
    <w:p w:rsidR="00062F1B" w:rsidRDefault="00C34B79" w:rsidP="00FC18A6">
      <w:pPr>
        <w:pStyle w:val="a"/>
        <w:numPr>
          <w:ilvl w:val="0"/>
          <w:numId w:val="0"/>
        </w:numPr>
        <w:jc w:val="both"/>
      </w:pPr>
      <w:r>
        <w:t xml:space="preserve">   Совсем необязательно предлагать этот календарь только к Новому году. Можно использовать формат в преддверии любого праздника: Неделя детской книги, литературный календарь писателей – юбиляров, книги – юбиляры и т.д. </w:t>
      </w:r>
      <w:r w:rsidR="00FC18A6">
        <w:t xml:space="preserve"> </w:t>
      </w:r>
    </w:p>
    <w:p w:rsidR="003205F1" w:rsidRDefault="003205F1" w:rsidP="003205F1">
      <w:pPr>
        <w:pStyle w:val="a"/>
        <w:numPr>
          <w:ilvl w:val="0"/>
          <w:numId w:val="0"/>
        </w:numPr>
        <w:jc w:val="right"/>
      </w:pPr>
      <w:r>
        <w:lastRenderedPageBreak/>
        <w:t>Приложение 1</w:t>
      </w:r>
    </w:p>
    <w:p w:rsidR="003205F1" w:rsidRDefault="003205F1" w:rsidP="003205F1">
      <w:pPr>
        <w:pStyle w:val="a"/>
        <w:numPr>
          <w:ilvl w:val="0"/>
          <w:numId w:val="0"/>
        </w:numPr>
        <w:jc w:val="right"/>
      </w:pPr>
    </w:p>
    <w:p w:rsidR="003205F1" w:rsidRDefault="003205F1" w:rsidP="003205F1">
      <w:pPr>
        <w:pStyle w:val="a"/>
        <w:numPr>
          <w:ilvl w:val="0"/>
          <w:numId w:val="0"/>
        </w:numPr>
        <w:jc w:val="both"/>
      </w:pPr>
      <w:r>
        <w:t>Задание «1 декабря»</w:t>
      </w:r>
    </w:p>
    <w:p w:rsidR="003205F1" w:rsidRDefault="003205F1" w:rsidP="003205F1">
      <w:pPr>
        <w:pStyle w:val="a"/>
        <w:numPr>
          <w:ilvl w:val="0"/>
          <w:numId w:val="0"/>
        </w:numPr>
        <w:jc w:val="both"/>
      </w:pPr>
      <w:r>
        <w:t>История создания праздника.</w:t>
      </w:r>
    </w:p>
    <w:p w:rsidR="003205F1" w:rsidRDefault="003205F1" w:rsidP="003205F1">
      <w:pPr>
        <w:pStyle w:val="a"/>
        <w:numPr>
          <w:ilvl w:val="0"/>
          <w:numId w:val="0"/>
        </w:numPr>
        <w:jc w:val="both"/>
      </w:pPr>
    </w:p>
    <w:p w:rsidR="003205F1" w:rsidRDefault="003205F1" w:rsidP="003205F1">
      <w:pPr>
        <w:pStyle w:val="a"/>
        <w:numPr>
          <w:ilvl w:val="0"/>
          <w:numId w:val="0"/>
        </w:numPr>
        <w:jc w:val="both"/>
      </w:pPr>
      <w:r>
        <w:t>Задание «2 декабря»</w:t>
      </w:r>
    </w:p>
    <w:p w:rsidR="003205F1" w:rsidRDefault="003205F1" w:rsidP="003205F1">
      <w:pPr>
        <w:pStyle w:val="a"/>
        <w:numPr>
          <w:ilvl w:val="0"/>
          <w:numId w:val="0"/>
        </w:numPr>
        <w:jc w:val="both"/>
      </w:pPr>
      <w:r>
        <w:t>У каждого Нового года есть покровитель (тигр, бык, кролик, крыса и т.д.). Придумайте, какие животные нашей страны могли бы стать тотемом для каждого года. Только, чур, не повторяйтесь с китайским календарем</w:t>
      </w:r>
      <w:proofErr w:type="gramStart"/>
      <w:r>
        <w:t xml:space="preserve"> )</w:t>
      </w:r>
      <w:proofErr w:type="gramEnd"/>
      <w:r>
        <w:t>))</w:t>
      </w:r>
    </w:p>
    <w:p w:rsidR="003205F1" w:rsidRDefault="003205F1" w:rsidP="003205F1">
      <w:pPr>
        <w:pStyle w:val="a"/>
        <w:numPr>
          <w:ilvl w:val="0"/>
          <w:numId w:val="0"/>
        </w:numPr>
        <w:jc w:val="both"/>
      </w:pPr>
    </w:p>
    <w:p w:rsidR="003205F1" w:rsidRDefault="003205F1" w:rsidP="003205F1">
      <w:pPr>
        <w:pStyle w:val="a"/>
        <w:numPr>
          <w:ilvl w:val="0"/>
          <w:numId w:val="0"/>
        </w:numPr>
        <w:jc w:val="both"/>
      </w:pPr>
      <w:r>
        <w:t>Задание «3 декабря»</w:t>
      </w:r>
    </w:p>
    <w:p w:rsidR="003205F1" w:rsidRDefault="00687D90" w:rsidP="003205F1">
      <w:pPr>
        <w:pStyle w:val="a"/>
        <w:numPr>
          <w:ilvl w:val="0"/>
          <w:numId w:val="0"/>
        </w:numPr>
        <w:jc w:val="both"/>
      </w:pPr>
      <w:r>
        <w:t>Сделайте снежинку из бумаги и опубликуйте фотографию в комментариях.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Задание «4 декабря»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Какие «новогодние деревья и растения» разных стран вы знаете?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Задание «5 декабря»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Напишите однокоренные слова к слову «СНЕГ».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Задание «6 декабря»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Чего лишились зимой пластиковые окна?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Задание «7 декабря»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Сделайте зимнюю фотографию.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Задание «8 декабря»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Расскажите о новогодней или рождественской традиции другой страны.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Задание «9 декабря»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Кто первым из людей Земли встретил Новый год в космосе?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Задание «10 декабря»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Йоулупукки, Пер Ноэль, Бобби Натале…  Кто это?</w:t>
      </w:r>
    </w:p>
    <w:p w:rsidR="0038278A" w:rsidRDefault="0038278A" w:rsidP="003205F1">
      <w:pPr>
        <w:pStyle w:val="a"/>
        <w:numPr>
          <w:ilvl w:val="0"/>
          <w:numId w:val="0"/>
        </w:numPr>
        <w:jc w:val="both"/>
      </w:pP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Задание «11 декабря»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Страна первой украшенной новогодней ёлки?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Задание «12 декабря»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  <w:r>
        <w:t>Какие новогодние фильмы вы смотрели?</w:t>
      </w:r>
    </w:p>
    <w:p w:rsidR="00687D90" w:rsidRDefault="00687D90" w:rsidP="003205F1">
      <w:pPr>
        <w:pStyle w:val="a"/>
        <w:numPr>
          <w:ilvl w:val="0"/>
          <w:numId w:val="0"/>
        </w:numPr>
        <w:jc w:val="both"/>
      </w:pPr>
    </w:p>
    <w:p w:rsidR="00745950" w:rsidRDefault="00745950" w:rsidP="003205F1">
      <w:pPr>
        <w:pStyle w:val="a"/>
        <w:numPr>
          <w:ilvl w:val="0"/>
          <w:numId w:val="0"/>
        </w:numPr>
        <w:jc w:val="both"/>
      </w:pPr>
      <w:r>
        <w:t>Задание «13 декабря»</w:t>
      </w:r>
    </w:p>
    <w:p w:rsidR="00745950" w:rsidRDefault="00745950" w:rsidP="003205F1">
      <w:pPr>
        <w:pStyle w:val="a"/>
        <w:numPr>
          <w:ilvl w:val="0"/>
          <w:numId w:val="0"/>
        </w:numPr>
        <w:jc w:val="both"/>
      </w:pPr>
      <w:r>
        <w:t>Почему у будущего поэта Александра Пушкина в детские годы не было новогодней ёлки?</w:t>
      </w:r>
    </w:p>
    <w:p w:rsidR="00745950" w:rsidRDefault="00745950" w:rsidP="003205F1">
      <w:pPr>
        <w:pStyle w:val="a"/>
        <w:numPr>
          <w:ilvl w:val="0"/>
          <w:numId w:val="0"/>
        </w:numPr>
        <w:jc w:val="both"/>
      </w:pPr>
    </w:p>
    <w:p w:rsidR="00A97CAF" w:rsidRDefault="00A97CAF" w:rsidP="003205F1">
      <w:pPr>
        <w:pStyle w:val="a"/>
        <w:numPr>
          <w:ilvl w:val="0"/>
          <w:numId w:val="0"/>
        </w:numPr>
        <w:jc w:val="both"/>
      </w:pPr>
    </w:p>
    <w:p w:rsidR="00A97CAF" w:rsidRDefault="00A97CAF" w:rsidP="003205F1">
      <w:pPr>
        <w:pStyle w:val="a"/>
        <w:numPr>
          <w:ilvl w:val="0"/>
          <w:numId w:val="0"/>
        </w:numPr>
        <w:jc w:val="both"/>
      </w:pPr>
    </w:p>
    <w:p w:rsidR="00A97CAF" w:rsidRDefault="00A97CAF" w:rsidP="003205F1">
      <w:pPr>
        <w:pStyle w:val="a"/>
        <w:numPr>
          <w:ilvl w:val="0"/>
          <w:numId w:val="0"/>
        </w:numPr>
        <w:jc w:val="both"/>
      </w:pPr>
    </w:p>
    <w:p w:rsidR="00A9632C" w:rsidRDefault="00A9632C" w:rsidP="003205F1">
      <w:pPr>
        <w:pStyle w:val="a"/>
        <w:numPr>
          <w:ilvl w:val="0"/>
          <w:numId w:val="0"/>
        </w:numPr>
        <w:jc w:val="both"/>
      </w:pPr>
    </w:p>
    <w:p w:rsidR="00A9632C" w:rsidRDefault="00A9632C" w:rsidP="003205F1">
      <w:pPr>
        <w:pStyle w:val="a"/>
        <w:numPr>
          <w:ilvl w:val="0"/>
          <w:numId w:val="0"/>
        </w:numPr>
        <w:jc w:val="both"/>
      </w:pPr>
    </w:p>
    <w:p w:rsidR="00745950" w:rsidRDefault="00745950" w:rsidP="003205F1">
      <w:pPr>
        <w:pStyle w:val="a"/>
        <w:numPr>
          <w:ilvl w:val="0"/>
          <w:numId w:val="0"/>
        </w:numPr>
        <w:jc w:val="both"/>
      </w:pPr>
    </w:p>
    <w:p w:rsidR="00A9632C" w:rsidRDefault="00A9632C" w:rsidP="00A9632C">
      <w:pPr>
        <w:pStyle w:val="a"/>
        <w:numPr>
          <w:ilvl w:val="0"/>
          <w:numId w:val="0"/>
        </w:numPr>
        <w:jc w:val="both"/>
      </w:pPr>
    </w:p>
    <w:p w:rsidR="00745950" w:rsidRDefault="00F073E8" w:rsidP="00F073E8">
      <w:pPr>
        <w:pStyle w:val="a"/>
        <w:numPr>
          <w:ilvl w:val="0"/>
          <w:numId w:val="0"/>
        </w:numPr>
        <w:jc w:val="right"/>
      </w:pPr>
      <w:r>
        <w:lastRenderedPageBreak/>
        <w:t>Приложение 2</w:t>
      </w:r>
    </w:p>
    <w:p w:rsidR="00745950" w:rsidRDefault="00745950" w:rsidP="00745950">
      <w:pPr>
        <w:pStyle w:val="a"/>
        <w:numPr>
          <w:ilvl w:val="0"/>
          <w:numId w:val="0"/>
        </w:numPr>
        <w:jc w:val="center"/>
        <w:rPr>
          <w:b/>
          <w:i/>
        </w:rPr>
      </w:pPr>
      <w:r w:rsidRPr="00745950">
        <w:rPr>
          <w:b/>
          <w:i/>
        </w:rPr>
        <w:t>Числа в названиях книг</w:t>
      </w:r>
    </w:p>
    <w:p w:rsidR="00745950" w:rsidRDefault="00745950" w:rsidP="00745950">
      <w:pPr>
        <w:pStyle w:val="a"/>
        <w:numPr>
          <w:ilvl w:val="0"/>
          <w:numId w:val="2"/>
        </w:numPr>
        <w:jc w:val="both"/>
      </w:pPr>
      <w:r>
        <w:t xml:space="preserve">Один день Ивана Денисовича. А. Солженицын, Первая любовь. И. </w:t>
      </w:r>
      <w:proofErr w:type="spellStart"/>
      <w:r>
        <w:t>Тугренев</w:t>
      </w:r>
      <w:proofErr w:type="spellEnd"/>
    </w:p>
    <w:p w:rsidR="00745950" w:rsidRDefault="00745950" w:rsidP="00745950">
      <w:pPr>
        <w:pStyle w:val="a"/>
        <w:numPr>
          <w:ilvl w:val="0"/>
          <w:numId w:val="2"/>
        </w:numPr>
        <w:jc w:val="both"/>
      </w:pPr>
      <w:r>
        <w:t>Два капитана. В. Каверин</w:t>
      </w:r>
    </w:p>
    <w:p w:rsidR="00745950" w:rsidRDefault="00745950" w:rsidP="00745950">
      <w:pPr>
        <w:pStyle w:val="a"/>
        <w:numPr>
          <w:ilvl w:val="0"/>
          <w:numId w:val="2"/>
        </w:numPr>
        <w:jc w:val="both"/>
      </w:pPr>
      <w:r>
        <w:t xml:space="preserve">Три поросенка. Сказка в версии С. Михалкова, Три толстяка. Ю. </w:t>
      </w:r>
      <w:proofErr w:type="spellStart"/>
      <w:r>
        <w:t>Олеша</w:t>
      </w:r>
      <w:proofErr w:type="spellEnd"/>
    </w:p>
    <w:p w:rsidR="00745950" w:rsidRDefault="00745950" w:rsidP="00745950">
      <w:pPr>
        <w:pStyle w:val="a"/>
        <w:numPr>
          <w:ilvl w:val="0"/>
          <w:numId w:val="2"/>
        </w:numPr>
        <w:jc w:val="both"/>
      </w:pPr>
      <w:r>
        <w:t>Четвертая высота. Е.Ильина</w:t>
      </w:r>
    </w:p>
    <w:p w:rsidR="00745950" w:rsidRDefault="00745950" w:rsidP="00745950">
      <w:pPr>
        <w:pStyle w:val="a"/>
        <w:numPr>
          <w:ilvl w:val="0"/>
          <w:numId w:val="2"/>
        </w:numPr>
        <w:jc w:val="both"/>
      </w:pPr>
      <w:r>
        <w:t>Пять недель на воздушном шаре.</w:t>
      </w:r>
      <w:r w:rsidR="00491990">
        <w:t xml:space="preserve"> Ж. Верн</w:t>
      </w:r>
    </w:p>
    <w:p w:rsidR="00491990" w:rsidRDefault="00491990" w:rsidP="00745950">
      <w:pPr>
        <w:pStyle w:val="a"/>
        <w:numPr>
          <w:ilvl w:val="0"/>
          <w:numId w:val="2"/>
        </w:numPr>
        <w:jc w:val="both"/>
      </w:pPr>
      <w:r>
        <w:t>Палата №6, А.П. Чехов</w:t>
      </w:r>
    </w:p>
    <w:p w:rsidR="00491990" w:rsidRDefault="00491990" w:rsidP="00745950">
      <w:pPr>
        <w:pStyle w:val="a"/>
        <w:numPr>
          <w:ilvl w:val="0"/>
          <w:numId w:val="2"/>
        </w:numPr>
        <w:jc w:val="both"/>
      </w:pPr>
      <w:r>
        <w:t>Белоснежка и семь гномов. Братья Гримм, Цветик – семицветик. В. Катаев</w:t>
      </w:r>
    </w:p>
    <w:p w:rsidR="00491990" w:rsidRDefault="00491990" w:rsidP="00745950">
      <w:pPr>
        <w:pStyle w:val="a"/>
        <w:numPr>
          <w:ilvl w:val="0"/>
          <w:numId w:val="2"/>
        </w:numPr>
        <w:jc w:val="both"/>
      </w:pPr>
      <w:r>
        <w:t xml:space="preserve">Толчок восемь баллов. В. </w:t>
      </w:r>
      <w:proofErr w:type="spellStart"/>
      <w:r>
        <w:t>Кунин</w:t>
      </w:r>
      <w:proofErr w:type="spellEnd"/>
      <w:r>
        <w:t>, Восемь лапок – два хвоста. С. Маршак</w:t>
      </w:r>
    </w:p>
    <w:p w:rsidR="00491990" w:rsidRDefault="00491990" w:rsidP="00745950">
      <w:pPr>
        <w:pStyle w:val="a"/>
        <w:numPr>
          <w:ilvl w:val="0"/>
          <w:numId w:val="2"/>
        </w:numPr>
        <w:jc w:val="both"/>
      </w:pPr>
      <w:r>
        <w:t>Девять граммов в сердце… (автобиографическая проза) Б. Окуджава</w:t>
      </w:r>
    </w:p>
    <w:p w:rsidR="00491990" w:rsidRDefault="00491990" w:rsidP="00745950">
      <w:pPr>
        <w:pStyle w:val="a"/>
        <w:numPr>
          <w:ilvl w:val="0"/>
          <w:numId w:val="2"/>
        </w:numPr>
        <w:jc w:val="both"/>
      </w:pPr>
      <w:r>
        <w:t xml:space="preserve"> Десять дней, которые потрясли мир. Дж. </w:t>
      </w:r>
      <w:proofErr w:type="spellStart"/>
      <w:r>
        <w:t>Риц</w:t>
      </w:r>
      <w:proofErr w:type="spellEnd"/>
      <w:r>
        <w:t>, Десять негритят. А. Кристи</w:t>
      </w:r>
    </w:p>
    <w:p w:rsidR="00491990" w:rsidRDefault="006269E9" w:rsidP="00745950">
      <w:pPr>
        <w:pStyle w:val="a"/>
        <w:numPr>
          <w:ilvl w:val="0"/>
          <w:numId w:val="2"/>
        </w:numPr>
        <w:jc w:val="both"/>
      </w:pPr>
      <w:r>
        <w:t xml:space="preserve"> </w:t>
      </w:r>
      <w:r w:rsidR="00491990">
        <w:t>Одиннадцать минут. П. Коэльо, Ровно в одиннадцать. А. Милин</w:t>
      </w:r>
    </w:p>
    <w:p w:rsidR="00491990" w:rsidRDefault="006269E9" w:rsidP="00745950">
      <w:pPr>
        <w:pStyle w:val="a"/>
        <w:numPr>
          <w:ilvl w:val="0"/>
          <w:numId w:val="2"/>
        </w:numPr>
        <w:jc w:val="both"/>
      </w:pPr>
      <w:r>
        <w:t xml:space="preserve"> Двенадцать. А.Блок, Двенадцать месяцев. С. Маршак</w:t>
      </w:r>
    </w:p>
    <w:p w:rsidR="006269E9" w:rsidRDefault="006269E9" w:rsidP="00745950">
      <w:pPr>
        <w:pStyle w:val="a"/>
        <w:numPr>
          <w:ilvl w:val="0"/>
          <w:numId w:val="2"/>
        </w:numPr>
        <w:jc w:val="both"/>
      </w:pPr>
      <w:r>
        <w:t xml:space="preserve"> Тринадцать лет пути. К. </w:t>
      </w:r>
      <w:proofErr w:type="spellStart"/>
      <w:r>
        <w:t>Булычев</w:t>
      </w:r>
      <w:proofErr w:type="spellEnd"/>
    </w:p>
    <w:p w:rsidR="006269E9" w:rsidRDefault="006269E9" w:rsidP="00745950">
      <w:pPr>
        <w:pStyle w:val="a"/>
        <w:numPr>
          <w:ilvl w:val="0"/>
          <w:numId w:val="2"/>
        </w:numPr>
        <w:jc w:val="both"/>
      </w:pPr>
      <w:r>
        <w:t xml:space="preserve"> Бронепоезд 14-69. В. Иванов, Четырнадцать футов. А. Грин</w:t>
      </w:r>
    </w:p>
    <w:p w:rsidR="006269E9" w:rsidRDefault="006269E9" w:rsidP="00745950">
      <w:pPr>
        <w:pStyle w:val="a"/>
        <w:numPr>
          <w:ilvl w:val="0"/>
          <w:numId w:val="2"/>
        </w:numPr>
        <w:jc w:val="both"/>
      </w:pPr>
      <w:r>
        <w:t>Пятнадцатилетний капитан. Ж. Верн</w:t>
      </w:r>
    </w:p>
    <w:p w:rsidR="006269E9" w:rsidRDefault="006269E9" w:rsidP="00745950">
      <w:pPr>
        <w:pStyle w:val="a"/>
        <w:numPr>
          <w:ilvl w:val="0"/>
          <w:numId w:val="2"/>
        </w:numPr>
        <w:jc w:val="both"/>
      </w:pPr>
      <w:r>
        <w:t>Шестнадцать процентов. Ю. Нагибин</w:t>
      </w:r>
    </w:p>
    <w:p w:rsidR="006269E9" w:rsidRDefault="006269E9" w:rsidP="00745950">
      <w:pPr>
        <w:pStyle w:val="a"/>
        <w:numPr>
          <w:ilvl w:val="0"/>
          <w:numId w:val="2"/>
        </w:numPr>
        <w:jc w:val="both"/>
      </w:pPr>
      <w:r>
        <w:t>Семнадцать мгновений весны. Ю. Семенов, Семнадцать космических зорь. Г. Титов</w:t>
      </w:r>
    </w:p>
    <w:p w:rsidR="001750EA" w:rsidRDefault="001750EA" w:rsidP="00745950">
      <w:pPr>
        <w:pStyle w:val="a"/>
        <w:numPr>
          <w:ilvl w:val="0"/>
          <w:numId w:val="2"/>
        </w:numPr>
        <w:jc w:val="both"/>
      </w:pPr>
      <w:r>
        <w:t>Восемнадцать штыковых ран. В. Пикуль,  Восемнадцатый год (вторая часть знаменитой трилогии «Хождение по мукам») А. Толстой</w:t>
      </w:r>
    </w:p>
    <w:p w:rsidR="001750EA" w:rsidRDefault="001750EA" w:rsidP="00745950">
      <w:pPr>
        <w:pStyle w:val="a"/>
        <w:numPr>
          <w:ilvl w:val="0"/>
          <w:numId w:val="2"/>
        </w:numPr>
        <w:jc w:val="both"/>
      </w:pPr>
      <w:r>
        <w:t xml:space="preserve">Навеки девятнадцатилетние. Ю. Бондарев, Поэзия </w:t>
      </w:r>
      <w:r>
        <w:rPr>
          <w:lang w:val="en-US"/>
        </w:rPr>
        <w:t>XIX</w:t>
      </w:r>
      <w:r>
        <w:t xml:space="preserve"> века</w:t>
      </w:r>
    </w:p>
    <w:p w:rsidR="001750EA" w:rsidRDefault="001750EA" w:rsidP="00745950">
      <w:pPr>
        <w:pStyle w:val="a"/>
        <w:numPr>
          <w:ilvl w:val="0"/>
          <w:numId w:val="2"/>
        </w:numPr>
        <w:jc w:val="both"/>
      </w:pPr>
      <w:r>
        <w:t xml:space="preserve"> Двадцать лет спустя. А. Дюма, Двадцать лет под кроватью/ Денискины рассказы. В. Драгунский</w:t>
      </w:r>
    </w:p>
    <w:p w:rsidR="005D2917" w:rsidRDefault="005D2917" w:rsidP="00745950">
      <w:pPr>
        <w:pStyle w:val="a"/>
        <w:numPr>
          <w:ilvl w:val="0"/>
          <w:numId w:val="2"/>
        </w:numPr>
        <w:jc w:val="both"/>
      </w:pPr>
      <w:r>
        <w:t xml:space="preserve">День 21. </w:t>
      </w:r>
      <w:proofErr w:type="spellStart"/>
      <w:r>
        <w:t>Кэсс</w:t>
      </w:r>
      <w:proofErr w:type="spellEnd"/>
      <w:r>
        <w:t xml:space="preserve"> Морган</w:t>
      </w:r>
    </w:p>
    <w:p w:rsidR="006269E9" w:rsidRDefault="005D2917" w:rsidP="00745950">
      <w:pPr>
        <w:pStyle w:val="a"/>
        <w:numPr>
          <w:ilvl w:val="0"/>
          <w:numId w:val="2"/>
        </w:numPr>
        <w:jc w:val="both"/>
      </w:pPr>
      <w:r>
        <w:t xml:space="preserve">Полдень. </w:t>
      </w:r>
      <w:r>
        <w:rPr>
          <w:lang w:val="en-US"/>
        </w:rPr>
        <w:t>XXII</w:t>
      </w:r>
      <w:r w:rsidR="006269E9">
        <w:t xml:space="preserve"> </w:t>
      </w:r>
      <w:r>
        <w:t>век. А. и Б. Стругацкие</w:t>
      </w:r>
    </w:p>
    <w:p w:rsidR="005D2917" w:rsidRDefault="00366759" w:rsidP="00745950">
      <w:pPr>
        <w:pStyle w:val="a"/>
        <w:numPr>
          <w:ilvl w:val="0"/>
          <w:numId w:val="2"/>
        </w:numPr>
        <w:jc w:val="both"/>
      </w:pPr>
      <w:r>
        <w:t>23 правило. А. Островская</w:t>
      </w:r>
    </w:p>
    <w:p w:rsidR="00366759" w:rsidRDefault="001A58C5" w:rsidP="00745950">
      <w:pPr>
        <w:pStyle w:val="a"/>
        <w:numPr>
          <w:ilvl w:val="0"/>
          <w:numId w:val="2"/>
        </w:numPr>
        <w:jc w:val="both"/>
      </w:pPr>
      <w:r>
        <w:t>Двадцать четыре часа из жизни женщины. С. Цвейг</w:t>
      </w:r>
    </w:p>
    <w:p w:rsidR="001A58C5" w:rsidRDefault="001A58C5" w:rsidP="00745950">
      <w:pPr>
        <w:pStyle w:val="a"/>
        <w:numPr>
          <w:ilvl w:val="0"/>
          <w:numId w:val="2"/>
        </w:numPr>
        <w:jc w:val="both"/>
      </w:pPr>
      <w:r>
        <w:t>Ровно 25 кило/ Денискины рассказы. В. Драгунский</w:t>
      </w:r>
    </w:p>
    <w:p w:rsidR="001A58C5" w:rsidRDefault="001A58C5" w:rsidP="00745950">
      <w:pPr>
        <w:pStyle w:val="a"/>
        <w:numPr>
          <w:ilvl w:val="0"/>
          <w:numId w:val="2"/>
        </w:numPr>
        <w:jc w:val="both"/>
      </w:pPr>
      <w:r>
        <w:t>Двадцать шесть и одна. Максим Горький</w:t>
      </w:r>
    </w:p>
    <w:p w:rsidR="001A58C5" w:rsidRDefault="001A58C5" w:rsidP="00745950">
      <w:pPr>
        <w:pStyle w:val="a"/>
        <w:numPr>
          <w:ilvl w:val="0"/>
          <w:numId w:val="2"/>
        </w:numPr>
        <w:jc w:val="both"/>
      </w:pPr>
      <w:r>
        <w:t>Поиск предназначения или</w:t>
      </w:r>
      <w:proofErr w:type="gramStart"/>
      <w:r>
        <w:t xml:space="preserve"> Д</w:t>
      </w:r>
      <w:proofErr w:type="gramEnd"/>
      <w:r>
        <w:t xml:space="preserve">вадцать седьмая теорема эпики. А. и Б. Стругацкие </w:t>
      </w:r>
    </w:p>
    <w:p w:rsidR="001A58C5" w:rsidRDefault="001A58C5" w:rsidP="00745950">
      <w:pPr>
        <w:pStyle w:val="a"/>
        <w:numPr>
          <w:ilvl w:val="0"/>
          <w:numId w:val="2"/>
        </w:numPr>
        <w:jc w:val="both"/>
      </w:pPr>
      <w:r>
        <w:t>Двадцать восьмая в коллекции. О. Дзюба</w:t>
      </w:r>
    </w:p>
    <w:p w:rsidR="001A58C5" w:rsidRDefault="001A58C5" w:rsidP="00745950">
      <w:pPr>
        <w:pStyle w:val="a"/>
        <w:numPr>
          <w:ilvl w:val="0"/>
          <w:numId w:val="2"/>
        </w:numPr>
        <w:jc w:val="both"/>
      </w:pPr>
      <w:r>
        <w:t>Двадцать девятое июня. А.П. Чехов</w:t>
      </w:r>
    </w:p>
    <w:p w:rsidR="001A58C5" w:rsidRDefault="001A58C5" w:rsidP="00745950">
      <w:pPr>
        <w:pStyle w:val="a"/>
        <w:numPr>
          <w:ilvl w:val="0"/>
          <w:numId w:val="2"/>
        </w:numPr>
        <w:jc w:val="both"/>
      </w:pPr>
      <w:r>
        <w:t>Через тридцать лет. М. Зощенко</w:t>
      </w:r>
    </w:p>
    <w:p w:rsidR="001A58C5" w:rsidRDefault="001A58C5" w:rsidP="00745950">
      <w:pPr>
        <w:pStyle w:val="a"/>
        <w:numPr>
          <w:ilvl w:val="0"/>
          <w:numId w:val="2"/>
        </w:numPr>
        <w:jc w:val="both"/>
      </w:pPr>
      <w:r>
        <w:t>Тридцать первое июня. Дж. Пристли</w:t>
      </w:r>
    </w:p>
    <w:p w:rsidR="00491990" w:rsidRPr="00745950" w:rsidRDefault="00491990" w:rsidP="00491990">
      <w:pPr>
        <w:pStyle w:val="a"/>
        <w:numPr>
          <w:ilvl w:val="0"/>
          <w:numId w:val="0"/>
        </w:numPr>
        <w:jc w:val="both"/>
      </w:pPr>
    </w:p>
    <w:sectPr w:rsidR="00491990" w:rsidRPr="00745950" w:rsidSect="00A9632C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CFEC0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1803E9"/>
    <w:multiLevelType w:val="hybridMultilevel"/>
    <w:tmpl w:val="D8D2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1AF"/>
    <w:rsid w:val="00062F1B"/>
    <w:rsid w:val="00133F83"/>
    <w:rsid w:val="001750EA"/>
    <w:rsid w:val="001A58C5"/>
    <w:rsid w:val="001C1AC7"/>
    <w:rsid w:val="001F23F2"/>
    <w:rsid w:val="003205F1"/>
    <w:rsid w:val="00366759"/>
    <w:rsid w:val="0038278A"/>
    <w:rsid w:val="0040039A"/>
    <w:rsid w:val="00423FF4"/>
    <w:rsid w:val="004576B8"/>
    <w:rsid w:val="00491990"/>
    <w:rsid w:val="004A4B13"/>
    <w:rsid w:val="00571CF2"/>
    <w:rsid w:val="005A11D0"/>
    <w:rsid w:val="005C10F6"/>
    <w:rsid w:val="005D00F0"/>
    <w:rsid w:val="005D2917"/>
    <w:rsid w:val="006269E9"/>
    <w:rsid w:val="00635F83"/>
    <w:rsid w:val="00687D90"/>
    <w:rsid w:val="006A4DA1"/>
    <w:rsid w:val="00745950"/>
    <w:rsid w:val="00760BB4"/>
    <w:rsid w:val="00795B05"/>
    <w:rsid w:val="007F5353"/>
    <w:rsid w:val="00925682"/>
    <w:rsid w:val="0097050F"/>
    <w:rsid w:val="00A9632C"/>
    <w:rsid w:val="00A97CAF"/>
    <w:rsid w:val="00B6083F"/>
    <w:rsid w:val="00B72276"/>
    <w:rsid w:val="00C311FB"/>
    <w:rsid w:val="00C34B79"/>
    <w:rsid w:val="00CA56EA"/>
    <w:rsid w:val="00D42BD2"/>
    <w:rsid w:val="00DF31AF"/>
    <w:rsid w:val="00E12E69"/>
    <w:rsid w:val="00F073E8"/>
    <w:rsid w:val="00FC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1CF2"/>
  </w:style>
  <w:style w:type="paragraph" w:styleId="1">
    <w:name w:val="heading 1"/>
    <w:basedOn w:val="a0"/>
    <w:link w:val="10"/>
    <w:uiPriority w:val="9"/>
    <w:qFormat/>
    <w:rsid w:val="00571CF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71C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0"/>
    <w:uiPriority w:val="34"/>
    <w:qFormat/>
    <w:rsid w:val="00571CF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FC18A6"/>
    <w:pPr>
      <w:numPr>
        <w:numId w:val="1"/>
      </w:numPr>
      <w:contextualSpacing/>
    </w:pPr>
  </w:style>
  <w:style w:type="paragraph" w:styleId="a5">
    <w:name w:val="Normal (Web)"/>
    <w:basedOn w:val="a0"/>
    <w:uiPriority w:val="99"/>
    <w:semiHidden/>
    <w:unhideWhenUsed/>
    <w:rsid w:val="005D00F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5D00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D0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Lenovo2</cp:lastModifiedBy>
  <cp:revision>3</cp:revision>
  <dcterms:created xsi:type="dcterms:W3CDTF">2026-02-17T08:06:00Z</dcterms:created>
  <dcterms:modified xsi:type="dcterms:W3CDTF">2026-02-17T08:07:00Z</dcterms:modified>
</cp:coreProperties>
</file>