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Toc386995323"/>
      <w:bookmarkStart w:id="1" w:name="_Toc373443341"/>
      <w:bookmarkStart w:id="2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831CF7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831CF7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3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8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10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831CF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10</w:t>
        </w:r>
        <w:r w:rsidRPr="003D32F3">
          <w:rPr>
            <w:webHidden/>
          </w:rPr>
          <w:fldChar w:fldCharType="end"/>
        </w:r>
      </w:hyperlink>
    </w:p>
    <w:p w:rsidR="003D32F3" w:rsidRPr="003D32F3" w:rsidRDefault="00831CF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12</w:t>
        </w:r>
        <w:r w:rsidRPr="003D32F3">
          <w:rPr>
            <w:webHidden/>
          </w:rPr>
          <w:fldChar w:fldCharType="end"/>
        </w:r>
      </w:hyperlink>
    </w:p>
    <w:p w:rsidR="003D32F3" w:rsidRPr="003D32F3" w:rsidRDefault="00831CF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13</w:t>
        </w:r>
        <w:r w:rsidRPr="003D32F3">
          <w:rPr>
            <w:webHidden/>
          </w:rPr>
          <w:fldChar w:fldCharType="end"/>
        </w:r>
      </w:hyperlink>
    </w:p>
    <w:p w:rsidR="003D32F3" w:rsidRDefault="00831CF7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831CF7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3" w:name="_Toc387701610"/>
      <w:bookmarkStart w:id="4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5" w:name="_Toc402178921"/>
      <w:r w:rsidRPr="008A1CB1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6" w:name="_Toc396323413"/>
      <w:bookmarkStart w:id="7" w:name="_Toc402178922"/>
      <w:r w:rsidRPr="00077144">
        <w:rPr>
          <w:sz w:val="32"/>
        </w:rPr>
        <w:t>Используемые термины</w:t>
      </w:r>
      <w:bookmarkEnd w:id="6"/>
      <w:bookmarkEnd w:id="7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1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8" w:name="_Toc396323414"/>
      <w:bookmarkStart w:id="9" w:name="_Toc402178923"/>
      <w:bookmarkStart w:id="10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8"/>
      <w:bookmarkEnd w:id="9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  <w:lang w:val="ru-RU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  <w:lang w:val="ru-RU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  <w:lang w:val="ru-RU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  <w:lang w:val="ru-RU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  <w:lang w:val="ru-RU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1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1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2" w:name="_Toc396323416"/>
      <w:bookmarkStart w:id="13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0"/>
      <w:bookmarkEnd w:id="12"/>
      <w:bookmarkEnd w:id="13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bookmarkStart w:id="14" w:name="_GoBack"/>
      <w:bookmarkEnd w:id="14"/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  <w:lang w:val="ru-RU" w:eastAsia="en-US"/>
              </w:rPr>
              <w:t>ет</w:t>
            </w: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  <w:lang w:val="ru-RU" w:eastAsia="en-US"/>
              </w:rPr>
              <w:t xml:space="preserve">доступа </w:t>
            </w:r>
            <w:r w:rsidRPr="000B2E38">
              <w:rPr>
                <w:i/>
                <w:sz w:val="24"/>
                <w:szCs w:val="24"/>
                <w:lang w:val="ru-RU" w:eastAsia="en-US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  <w:lang w:val="ru-RU" w:eastAsia="en-US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Публичны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е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ы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ие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,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>е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  <w:lang w:val="ru-RU" w:eastAsia="en-US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  <w:lang w:val="ru-RU" w:eastAsia="en-US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>,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  <w:lang w:val="ru-RU" w:eastAsia="en-US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  <w:lang w:val="ru-RU" w:eastAsia="en-US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rPr>
          <w:lang w:val="ru-RU"/>
        </w:rPr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rPr>
          <w:lang w:val="ru-RU"/>
        </w:rPr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rPr>
          <w:lang w:val="ru-RU"/>
        </w:rPr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  <w:lang w:val="ru-RU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15" w:rsidRDefault="007C1015" w:rsidP="00E93D03">
      <w:r>
        <w:separator/>
      </w:r>
    </w:p>
  </w:endnote>
  <w:endnote w:type="continuationSeparator" w:id="0">
    <w:p w:rsidR="007C1015" w:rsidRDefault="007C1015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15" w:rsidRDefault="007C1015" w:rsidP="00E93D03">
      <w:r>
        <w:separator/>
      </w:r>
    </w:p>
  </w:footnote>
  <w:footnote w:type="continuationSeparator" w:id="0">
    <w:p w:rsidR="007C1015" w:rsidRDefault="007C1015" w:rsidP="00E93D03">
      <w:r>
        <w:continuationSeparator/>
      </w:r>
    </w:p>
  </w:footnote>
  <w:footnote w:id="1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2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Default="00831CF7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1E6E64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  <w:lang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36365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subject/>
  <dc:creator>Гусева Евгения Николаевна</dc:creator>
  <cp:keywords/>
  <cp:lastModifiedBy> Ика</cp:lastModifiedBy>
  <cp:revision>2</cp:revision>
  <cp:lastPrinted>2014-10-27T13:12:00Z</cp:lastPrinted>
  <dcterms:created xsi:type="dcterms:W3CDTF">2014-11-17T08:47:00Z</dcterms:created>
  <dcterms:modified xsi:type="dcterms:W3CDTF">2014-11-17T08:47:00Z</dcterms:modified>
</cp:coreProperties>
</file>